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2DB8" w14:textId="77777777" w:rsidR="00904777" w:rsidRDefault="001E5573" w:rsidP="001E5573">
      <w:pPr>
        <w:jc w:val="center"/>
        <w:rPr>
          <w:rFonts w:ascii="Calibri" w:hAnsi="Calibri" w:cs="Calibri"/>
          <w:color w:val="0281E2"/>
          <w:sz w:val="32"/>
          <w:szCs w:val="32"/>
        </w:rPr>
      </w:pPr>
      <w:r w:rsidRPr="00904777">
        <w:rPr>
          <w:rFonts w:ascii="Calibri" w:hAnsi="Calibri" w:cs="Calibri"/>
          <w:color w:val="0281E2"/>
          <w:sz w:val="32"/>
          <w:szCs w:val="32"/>
        </w:rPr>
        <w:t xml:space="preserve">POLICY ON FRANCHISEES PROVIDING </w:t>
      </w:r>
    </w:p>
    <w:p w14:paraId="0C1B9DE7" w14:textId="1C784797" w:rsidR="00BC0FF7" w:rsidRPr="00904777" w:rsidRDefault="001E5573" w:rsidP="001E5573">
      <w:pPr>
        <w:jc w:val="center"/>
        <w:rPr>
          <w:rFonts w:ascii="Calibri" w:hAnsi="Calibri" w:cs="Calibri"/>
          <w:color w:val="0281E2"/>
          <w:sz w:val="32"/>
          <w:szCs w:val="32"/>
        </w:rPr>
      </w:pPr>
      <w:r w:rsidRPr="00904777">
        <w:rPr>
          <w:rFonts w:ascii="Calibri" w:hAnsi="Calibri" w:cs="Calibri"/>
          <w:color w:val="0281E2"/>
          <w:sz w:val="32"/>
          <w:szCs w:val="32"/>
        </w:rPr>
        <w:t>SERVICES OUTSIDE OF THEIR TERRITORY</w:t>
      </w:r>
    </w:p>
    <w:p w14:paraId="71210CE2" w14:textId="42C07D9D" w:rsidR="001E5573" w:rsidRPr="00904777" w:rsidRDefault="001E5573" w:rsidP="001E5573">
      <w:pPr>
        <w:jc w:val="center"/>
        <w:rPr>
          <w:rFonts w:ascii="Calibri" w:hAnsi="Calibri" w:cs="Calibri"/>
          <w:color w:val="0281E2"/>
          <w:sz w:val="32"/>
          <w:szCs w:val="32"/>
        </w:rPr>
      </w:pPr>
      <w:r w:rsidRPr="00904777">
        <w:rPr>
          <w:rFonts w:ascii="Calibri" w:hAnsi="Calibri" w:cs="Calibri"/>
          <w:color w:val="0281E2"/>
          <w:sz w:val="32"/>
          <w:szCs w:val="32"/>
        </w:rPr>
        <w:t>(</w:t>
      </w:r>
      <w:r w:rsidR="00E929E3">
        <w:rPr>
          <w:rFonts w:ascii="Calibri" w:hAnsi="Calibri" w:cs="Calibri"/>
          <w:color w:val="0281E2"/>
          <w:sz w:val="32"/>
          <w:szCs w:val="32"/>
        </w:rPr>
        <w:t>Effective Date</w:t>
      </w:r>
      <w:r w:rsidRPr="00904777">
        <w:rPr>
          <w:rFonts w:ascii="Calibri" w:hAnsi="Calibri" w:cs="Calibri"/>
          <w:color w:val="0281E2"/>
          <w:sz w:val="32"/>
          <w:szCs w:val="32"/>
        </w:rPr>
        <w:t xml:space="preserve">: June </w:t>
      </w:r>
      <w:r w:rsidR="004E24AA" w:rsidRPr="00904777">
        <w:rPr>
          <w:rFonts w:ascii="Calibri" w:hAnsi="Calibri" w:cs="Calibri"/>
          <w:color w:val="0281E2"/>
          <w:sz w:val="32"/>
          <w:szCs w:val="32"/>
        </w:rPr>
        <w:t>7</w:t>
      </w:r>
      <w:r w:rsidRPr="00904777">
        <w:rPr>
          <w:rFonts w:ascii="Calibri" w:hAnsi="Calibri" w:cs="Calibri"/>
          <w:color w:val="0281E2"/>
          <w:sz w:val="32"/>
          <w:szCs w:val="32"/>
        </w:rPr>
        <w:t>, 2024)</w:t>
      </w:r>
    </w:p>
    <w:p w14:paraId="7AE70D69" w14:textId="77777777" w:rsidR="002C2283" w:rsidRDefault="002C2283" w:rsidP="00AE46BA">
      <w:pPr>
        <w:jc w:val="both"/>
        <w:rPr>
          <w:rFonts w:ascii="Calibri" w:hAnsi="Calibri" w:cs="Calibri"/>
        </w:rPr>
      </w:pPr>
    </w:p>
    <w:p w14:paraId="224F4AFD" w14:textId="6EA0B37D" w:rsidR="007936DE" w:rsidRPr="00877282" w:rsidRDefault="007936DE" w:rsidP="00877282">
      <w:pPr>
        <w:pStyle w:val="Heading1"/>
      </w:pPr>
      <w:r w:rsidRPr="00877282">
        <w:t>Backg</w:t>
      </w:r>
      <w:r w:rsidR="001E2131">
        <w:t>r</w:t>
      </w:r>
      <w:r w:rsidRPr="00877282">
        <w:t>ound</w:t>
      </w:r>
    </w:p>
    <w:p w14:paraId="40C60B36" w14:textId="219AEAF7" w:rsidR="00C93A7F" w:rsidRDefault="002C2283" w:rsidP="00CB4EB8">
      <w:pPr>
        <w:pStyle w:val="BodyText"/>
      </w:pPr>
      <w:r>
        <w:t xml:space="preserve">Zoomin Groomin </w:t>
      </w:r>
      <w:r w:rsidR="00C93A7F">
        <w:t xml:space="preserve">unit franchisees </w:t>
      </w:r>
      <w:r w:rsidR="000E2DEA">
        <w:t xml:space="preserve">(“Franchisees”) </w:t>
      </w:r>
      <w:r w:rsidR="00C93A7F">
        <w:t xml:space="preserve">are granted the exclusive right to offer mobile pet grooming services and related products </w:t>
      </w:r>
      <w:r w:rsidR="00D42E11">
        <w:t xml:space="preserve">(“Services”) </w:t>
      </w:r>
      <w:r w:rsidR="00C93A7F">
        <w:t xml:space="preserve">under the Zoomin Groomin </w:t>
      </w:r>
      <w:r w:rsidR="00D42E11">
        <w:t>system and branding inside the</w:t>
      </w:r>
      <w:r w:rsidR="00C93A7F">
        <w:t xml:space="preserve"> designated territory</w:t>
      </w:r>
      <w:r w:rsidR="00D42E11">
        <w:t xml:space="preserve"> as defined in their Franchise Agreement (the “Territory”)</w:t>
      </w:r>
      <w:r w:rsidR="00C93A7F">
        <w:t xml:space="preserve">.  </w:t>
      </w:r>
      <w:r w:rsidR="000E2DEA">
        <w:t xml:space="preserve">The </w:t>
      </w:r>
      <w:r w:rsidR="00C93A7F">
        <w:t xml:space="preserve">Franchise </w:t>
      </w:r>
      <w:r w:rsidR="000E2DEA">
        <w:t>A</w:t>
      </w:r>
      <w:r w:rsidR="00C93A7F">
        <w:t>greement do</w:t>
      </w:r>
      <w:r w:rsidR="000E2DEA">
        <w:t>es</w:t>
      </w:r>
      <w:r w:rsidR="00C93A7F">
        <w:t xml:space="preserve"> not grant </w:t>
      </w:r>
      <w:r w:rsidR="000E2DEA">
        <w:t>F</w:t>
      </w:r>
      <w:r w:rsidR="00C93A7F">
        <w:t xml:space="preserve">ranchisees the right to operate outside the boundaries of their territory.  </w:t>
      </w:r>
      <w:r w:rsidR="005C0E34">
        <w:t>A Franchisee</w:t>
      </w:r>
      <w:r w:rsidR="00C93A7F">
        <w:t xml:space="preserve"> may</w:t>
      </w:r>
      <w:r w:rsidR="0067152A">
        <w:t xml:space="preserve"> </w:t>
      </w:r>
      <w:r w:rsidR="004763F9">
        <w:t>request</w:t>
      </w:r>
      <w:r w:rsidR="00C93A7F">
        <w:t xml:space="preserve"> permission</w:t>
      </w:r>
      <w:r w:rsidR="004763F9">
        <w:t xml:space="preserve">, which the Franchisor may </w:t>
      </w:r>
      <w:r w:rsidR="009E7865">
        <w:t>grant in it</w:t>
      </w:r>
      <w:r w:rsidR="008B28B4">
        <w:t>s</w:t>
      </w:r>
      <w:r w:rsidR="009E7865">
        <w:t xml:space="preserve"> sole discretion</w:t>
      </w:r>
      <w:r w:rsidR="00C93A7F">
        <w:t xml:space="preserve">. This Policy sets forth the policies and procedures for </w:t>
      </w:r>
      <w:r w:rsidR="009E7865">
        <w:t>F</w:t>
      </w:r>
      <w:r w:rsidR="00C93A7F">
        <w:t xml:space="preserve">ranchisees to follow to provide </w:t>
      </w:r>
      <w:r w:rsidR="004E24AA">
        <w:t xml:space="preserve">mobile pet grooming </w:t>
      </w:r>
      <w:r w:rsidR="00C93A7F">
        <w:t xml:space="preserve">services </w:t>
      </w:r>
      <w:r w:rsidR="004E24AA">
        <w:t xml:space="preserve">or related products </w:t>
      </w:r>
      <w:r w:rsidR="00C93A7F">
        <w:t xml:space="preserve">outside of their territory.   </w:t>
      </w:r>
    </w:p>
    <w:p w14:paraId="2A679DA1" w14:textId="7D830B78" w:rsidR="00C93A7F" w:rsidRPr="00353EA0" w:rsidRDefault="00353EA0" w:rsidP="00353EA0">
      <w:pPr>
        <w:pStyle w:val="Heading1"/>
      </w:pPr>
      <w:r>
        <w:t>O</w:t>
      </w:r>
      <w:r w:rsidR="002C2283" w:rsidRPr="00353EA0">
        <w:t>ur Philosophy</w:t>
      </w:r>
    </w:p>
    <w:p w14:paraId="05620C22" w14:textId="0DA72578" w:rsidR="006F24BB" w:rsidRDefault="00C93A7F" w:rsidP="00CB4EB8">
      <w:pPr>
        <w:pStyle w:val="BodyText"/>
      </w:pPr>
      <w:r>
        <w:t>Zoomin Groomin believes in fostering mutually beneficial success</w:t>
      </w:r>
      <w:r w:rsidR="000004FC">
        <w:t xml:space="preserve"> as together, we serve pet parents</w:t>
      </w:r>
      <w:r>
        <w:t xml:space="preserve">. </w:t>
      </w:r>
      <w:r w:rsidR="001207C3">
        <w:t>To</w:t>
      </w:r>
      <w:r>
        <w:t xml:space="preserve"> foster growth, </w:t>
      </w:r>
      <w:r w:rsidR="008B28B4">
        <w:t>the Franchisor</w:t>
      </w:r>
      <w:r>
        <w:t xml:space="preserve"> </w:t>
      </w:r>
      <w:r w:rsidR="00D25FB8">
        <w:t xml:space="preserve">may </w:t>
      </w:r>
      <w:r>
        <w:t xml:space="preserve">grant </w:t>
      </w:r>
      <w:r w:rsidR="00D25FB8">
        <w:t>a F</w:t>
      </w:r>
      <w:r>
        <w:t>ranchisee permission</w:t>
      </w:r>
      <w:r w:rsidR="00D25FB8">
        <w:t xml:space="preserve">, on a </w:t>
      </w:r>
      <w:r w:rsidR="00D42E11">
        <w:t>case-by-case</w:t>
      </w:r>
      <w:r w:rsidR="00D25FB8">
        <w:t xml:space="preserve"> basis,</w:t>
      </w:r>
      <w:r>
        <w:t xml:space="preserve"> to provide services outside of their territory. </w:t>
      </w:r>
    </w:p>
    <w:p w14:paraId="330857CB" w14:textId="3E574A10" w:rsidR="00677D75" w:rsidRDefault="00CF7EE9" w:rsidP="00D42E11">
      <w:pPr>
        <w:pStyle w:val="Heading1"/>
      </w:pPr>
      <w:r>
        <w:t>Grant of Permission</w:t>
      </w:r>
    </w:p>
    <w:p w14:paraId="5CD356FB" w14:textId="4F34D83A" w:rsidR="004B727D" w:rsidRDefault="000441AA" w:rsidP="00CB4EB8">
      <w:pPr>
        <w:pStyle w:val="BodyText"/>
      </w:pPr>
      <w:r>
        <w:t>P</w:t>
      </w:r>
      <w:r w:rsidR="004B727D">
        <w:t xml:space="preserve">rior </w:t>
      </w:r>
      <w:r w:rsidR="004B727D" w:rsidRPr="00F8199E">
        <w:t>written permission</w:t>
      </w:r>
      <w:r>
        <w:t xml:space="preserve"> is required to provide Services outside of the </w:t>
      </w:r>
      <w:r w:rsidR="00DC387A">
        <w:t>Territory</w:t>
      </w:r>
      <w:r w:rsidR="004B727D" w:rsidRPr="00F8199E">
        <w:t>.</w:t>
      </w:r>
      <w:r w:rsidR="004B727D" w:rsidRPr="004B727D">
        <w:t xml:space="preserve"> </w:t>
      </w:r>
      <w:r w:rsidR="00DC387A">
        <w:t xml:space="preserve">The Franchisor </w:t>
      </w:r>
      <w:r w:rsidR="004B727D" w:rsidRPr="00F8199E">
        <w:t xml:space="preserve">may grant or deny permission in </w:t>
      </w:r>
      <w:r w:rsidR="004B69E9">
        <w:t>its</w:t>
      </w:r>
      <w:r w:rsidR="004B69E9" w:rsidRPr="00F8199E">
        <w:t xml:space="preserve"> </w:t>
      </w:r>
      <w:r w:rsidR="004B727D" w:rsidRPr="00F8199E">
        <w:t xml:space="preserve">sole </w:t>
      </w:r>
      <w:r w:rsidR="004B69E9">
        <w:t>discretion</w:t>
      </w:r>
      <w:r w:rsidR="004B727D" w:rsidRPr="00F8199E">
        <w:t xml:space="preserve">. </w:t>
      </w:r>
      <w:r w:rsidR="004B727D">
        <w:t>Any such permission will be limited in scope and duration.</w:t>
      </w:r>
      <w:r w:rsidR="004B727D" w:rsidRPr="004B727D">
        <w:t xml:space="preserve"> </w:t>
      </w:r>
      <w:r w:rsidR="004B727D">
        <w:t>Any permission grant</w:t>
      </w:r>
      <w:r w:rsidR="004B69E9">
        <w:t>ed</w:t>
      </w:r>
      <w:r w:rsidR="00AA7CDD">
        <w:t xml:space="preserve"> is subject to revocation </w:t>
      </w:r>
      <w:r w:rsidR="00DC7168">
        <w:t>without notice</w:t>
      </w:r>
      <w:r w:rsidR="004B727D" w:rsidRPr="00F8199E">
        <w:t>.</w:t>
      </w:r>
    </w:p>
    <w:p w14:paraId="2EDAD038" w14:textId="57B44A96" w:rsidR="004B727D" w:rsidRPr="00904777" w:rsidRDefault="004B727D" w:rsidP="00877282">
      <w:pPr>
        <w:pStyle w:val="Heading1"/>
      </w:pPr>
      <w:r w:rsidRPr="00904777">
        <w:t>Procedure for Requesting Permission</w:t>
      </w:r>
    </w:p>
    <w:p w14:paraId="753CF10C" w14:textId="24D9F241" w:rsidR="004B727D" w:rsidRDefault="004B727D" w:rsidP="00CB4EB8">
      <w:pPr>
        <w:pStyle w:val="BodyText"/>
      </w:pPr>
      <w:r>
        <w:t xml:space="preserve">To request permission, </w:t>
      </w:r>
      <w:r w:rsidR="00DE1E6A">
        <w:t xml:space="preserve">a Franchisee </w:t>
      </w:r>
      <w:r>
        <w:t xml:space="preserve">must send </w:t>
      </w:r>
      <w:r w:rsidR="00DE1E6A">
        <w:t>the</w:t>
      </w:r>
      <w:r>
        <w:t xml:space="preserve"> written request to provide </w:t>
      </w:r>
      <w:r w:rsidR="00AE5BA7">
        <w:t>Services</w:t>
      </w:r>
      <w:r>
        <w:t xml:space="preserve"> outside of your territory</w:t>
      </w:r>
      <w:r w:rsidR="00CB6EEF">
        <w:t xml:space="preserve"> to the</w:t>
      </w:r>
      <w:r w:rsidR="006C7B6C">
        <w:t xml:space="preserve"> Chief Executive Officer</w:t>
      </w:r>
      <w:r w:rsidR="001D0F00">
        <w:t xml:space="preserve"> </w:t>
      </w:r>
      <w:r w:rsidR="00C917F3">
        <w:t xml:space="preserve">by email </w:t>
      </w:r>
      <w:r w:rsidR="004E24AA">
        <w:t xml:space="preserve">using the attached form. </w:t>
      </w:r>
      <w:r w:rsidR="00CB6EEF">
        <w:t xml:space="preserve">The Franchisor will </w:t>
      </w:r>
      <w:r w:rsidR="002056E1">
        <w:t xml:space="preserve">approve or </w:t>
      </w:r>
      <w:r w:rsidR="00AE5BA7">
        <w:t>deny</w:t>
      </w:r>
      <w:r w:rsidR="002056E1">
        <w:t xml:space="preserve"> the request</w:t>
      </w:r>
      <w:r>
        <w:t xml:space="preserve"> within fifteen (15) days.  </w:t>
      </w:r>
      <w:r w:rsidR="002056E1">
        <w:t xml:space="preserve">Otherwise, </w:t>
      </w:r>
      <w:r w:rsidR="00AE5BA7">
        <w:t>the request will be deemed “denied”.</w:t>
      </w:r>
    </w:p>
    <w:p w14:paraId="1D2192C4" w14:textId="582F5FF5" w:rsidR="002C2283" w:rsidRPr="004B727D" w:rsidRDefault="00CF7EE9" w:rsidP="00877282">
      <w:pPr>
        <w:pStyle w:val="Heading1"/>
      </w:pPr>
      <w:r>
        <w:t>Terms of Permission</w:t>
      </w:r>
    </w:p>
    <w:p w14:paraId="1C8EE782" w14:textId="60551BE0" w:rsidR="00D42E11" w:rsidRDefault="004B727D" w:rsidP="00CB4EB8">
      <w:pPr>
        <w:pStyle w:val="BodyText"/>
      </w:pPr>
      <w:r>
        <w:t>A</w:t>
      </w:r>
      <w:r w:rsidRPr="004B727D">
        <w:t>ny permission granted</w:t>
      </w:r>
      <w:r>
        <w:t xml:space="preserve"> </w:t>
      </w:r>
      <w:r w:rsidRPr="004B727D">
        <w:t>is only temporary in nature</w:t>
      </w:r>
      <w:r>
        <w:t xml:space="preserve">.  The </w:t>
      </w:r>
      <w:r w:rsidR="009B3AFC">
        <w:t>best</w:t>
      </w:r>
      <w:r w:rsidR="009B3AFC" w:rsidRPr="004B727D">
        <w:t xml:space="preserve"> </w:t>
      </w:r>
      <w:r w:rsidRPr="004B727D">
        <w:t xml:space="preserve">way for </w:t>
      </w:r>
      <w:r w:rsidR="00596BB2">
        <w:t>a Franchisee</w:t>
      </w:r>
      <w:r w:rsidR="00596BB2" w:rsidRPr="004B727D">
        <w:t xml:space="preserve"> </w:t>
      </w:r>
      <w:r w:rsidRPr="004B727D">
        <w:t xml:space="preserve">to gain protection over any geographical region is to purchase </w:t>
      </w:r>
      <w:r>
        <w:t>the franchise rights to that territory.</w:t>
      </w:r>
      <w:r w:rsidRPr="004B727D">
        <w:t xml:space="preserve"> </w:t>
      </w:r>
      <w:r w:rsidR="00AB3F4F">
        <w:t xml:space="preserve">A </w:t>
      </w:r>
      <w:r w:rsidR="008B26DB">
        <w:t>F</w:t>
      </w:r>
      <w:r w:rsidR="00AB3F4F">
        <w:t xml:space="preserve">ranchisee </w:t>
      </w:r>
      <w:r w:rsidR="008B26DB">
        <w:t>delivering Services outside the</w:t>
      </w:r>
      <w:r w:rsidR="0019542A">
        <w:t>ir</w:t>
      </w:r>
      <w:r w:rsidR="008B26DB">
        <w:t xml:space="preserve"> Territory assumes the risk</w:t>
      </w:r>
      <w:r w:rsidR="0019542A">
        <w:t xml:space="preserve"> that </w:t>
      </w:r>
      <w:r w:rsidR="00561CA1">
        <w:t>they</w:t>
      </w:r>
      <w:r w:rsidRPr="004B727D">
        <w:t xml:space="preserve"> may cultivate business relationships that must be transitioned to </w:t>
      </w:r>
      <w:r w:rsidR="00561CA1">
        <w:t>another Franchisee who purchases that Territory</w:t>
      </w:r>
      <w:r w:rsidRPr="004B727D">
        <w:t xml:space="preserve">. </w:t>
      </w:r>
      <w:r>
        <w:t xml:space="preserve">The undeveloped </w:t>
      </w:r>
      <w:r w:rsidRPr="004B727D">
        <w:t>area could be sold at any point in time</w:t>
      </w:r>
      <w:r w:rsidR="005B405C">
        <w:t xml:space="preserve">.  </w:t>
      </w:r>
      <w:r w:rsidR="0005711F">
        <w:t xml:space="preserve">The Permission granted by Franchisor is subject to any </w:t>
      </w:r>
      <w:proofErr w:type="gramStart"/>
      <w:r w:rsidR="0005711F">
        <w:t xml:space="preserve">written </w:t>
      </w:r>
      <w:r w:rsidRPr="004B727D">
        <w:t xml:space="preserve"> plans</w:t>
      </w:r>
      <w:proofErr w:type="gramEnd"/>
      <w:r w:rsidRPr="004B727D">
        <w:t xml:space="preserve"> and guidance for transitioning </w:t>
      </w:r>
      <w:r w:rsidR="008A696F">
        <w:t>pet parents</w:t>
      </w:r>
      <w:r w:rsidR="008A696F" w:rsidRPr="004B727D">
        <w:t xml:space="preserve"> </w:t>
      </w:r>
      <w:r w:rsidRPr="004B727D">
        <w:t xml:space="preserve">to a new </w:t>
      </w:r>
      <w:r w:rsidR="008A696F">
        <w:t>Franchisee  including</w:t>
      </w:r>
      <w:r w:rsidRPr="004B727D">
        <w:t xml:space="preserve"> notification that a new franchisee has acquired the right to operate within such area.  </w:t>
      </w:r>
    </w:p>
    <w:p w14:paraId="59F2E513" w14:textId="319471D9" w:rsidR="002C2283" w:rsidRPr="00904777" w:rsidRDefault="004B727D" w:rsidP="00877282">
      <w:pPr>
        <w:pStyle w:val="Heading1"/>
      </w:pPr>
      <w:r w:rsidRPr="00904777">
        <w:t xml:space="preserve">Procedure on Withdrawal of Approval </w:t>
      </w:r>
    </w:p>
    <w:p w14:paraId="51AC469A" w14:textId="51A18C14" w:rsidR="008C3B03" w:rsidRDefault="00CF3C00" w:rsidP="00CB4EB8">
      <w:pPr>
        <w:pStyle w:val="BodyText"/>
      </w:pPr>
      <w:r>
        <w:t xml:space="preserve">The Franchisor </w:t>
      </w:r>
      <w:r w:rsidR="00C76AAF">
        <w:t xml:space="preserve">will notify </w:t>
      </w:r>
      <w:r>
        <w:t xml:space="preserve">the Franchisee </w:t>
      </w:r>
      <w:r w:rsidR="00C76AAF">
        <w:t>if any</w:t>
      </w:r>
      <w:r w:rsidR="00F45203">
        <w:t xml:space="preserve"> previously</w:t>
      </w:r>
      <w:r w:rsidR="00C76AAF">
        <w:t xml:space="preserve"> </w:t>
      </w:r>
      <w:r w:rsidR="00F45203">
        <w:t xml:space="preserve">granted permission is </w:t>
      </w:r>
      <w:r w:rsidR="00C76AAF">
        <w:t xml:space="preserve">revoked.  Typically, this will occur because a new franchisee has purchased franchise rights over such </w:t>
      </w:r>
      <w:r w:rsidR="00906D4A">
        <w:t>Territory</w:t>
      </w:r>
      <w:r w:rsidR="00C76AAF">
        <w:t xml:space="preserve">.  However, </w:t>
      </w:r>
      <w:r w:rsidR="00906D4A">
        <w:t>the Franchisor</w:t>
      </w:r>
      <w:r w:rsidR="00C76AAF">
        <w:t xml:space="preserve"> has the right to revoke or withdrawal its permission for any reason, or no </w:t>
      </w:r>
      <w:r w:rsidR="00C76AAF">
        <w:lastRenderedPageBreak/>
        <w:t xml:space="preserve">reason at all, unless </w:t>
      </w:r>
      <w:r w:rsidR="00906D4A">
        <w:t xml:space="preserve">and until </w:t>
      </w:r>
      <w:r w:rsidR="00C76AAF">
        <w:t>such territory</w:t>
      </w:r>
      <w:r w:rsidR="00035D9D">
        <w:t xml:space="preserve"> is sold</w:t>
      </w:r>
      <w:r w:rsidR="00C76AAF">
        <w:t>. Upon notice</w:t>
      </w:r>
      <w:r w:rsidR="008C3B03">
        <w:t xml:space="preserve"> of revocation</w:t>
      </w:r>
      <w:r w:rsidR="00C76AAF">
        <w:t xml:space="preserve">, </w:t>
      </w:r>
      <w:r w:rsidR="00035D9D">
        <w:t>the Franchisee</w:t>
      </w:r>
      <w:r w:rsidR="00035D9D" w:rsidRPr="00C76AAF">
        <w:t xml:space="preserve"> </w:t>
      </w:r>
      <w:r w:rsidR="00C76AAF" w:rsidRPr="00C76AAF">
        <w:t>will</w:t>
      </w:r>
      <w:r w:rsidR="001C5BE3">
        <w:t xml:space="preserve"> within </w:t>
      </w:r>
      <w:r w:rsidR="00005875">
        <w:t>five (5) business days</w:t>
      </w:r>
      <w:r w:rsidR="008C3B03">
        <w:t>:</w:t>
      </w:r>
    </w:p>
    <w:p w14:paraId="193364C3" w14:textId="674627E3" w:rsidR="00852B90" w:rsidRDefault="00C76AAF" w:rsidP="008C3B03">
      <w:pPr>
        <w:pStyle w:val="Heading2"/>
      </w:pPr>
      <w:r w:rsidRPr="00C76AAF">
        <w:t xml:space="preserve">stop providing </w:t>
      </w:r>
      <w:r w:rsidR="008C3B03">
        <w:t>Services</w:t>
      </w:r>
      <w:r>
        <w:t xml:space="preserve"> outside of </w:t>
      </w:r>
      <w:r w:rsidR="00852B90">
        <w:t xml:space="preserve">the Franchisee’s designated </w:t>
      </w:r>
      <w:r>
        <w:t>territory</w:t>
      </w:r>
      <w:r w:rsidR="00852B90">
        <w:t>,</w:t>
      </w:r>
      <w:r w:rsidRPr="00C76AAF">
        <w:t xml:space="preserve"> </w:t>
      </w:r>
    </w:p>
    <w:p w14:paraId="4F357807" w14:textId="34EEDFEA" w:rsidR="007C7EB0" w:rsidRDefault="00852B90" w:rsidP="008C3B03">
      <w:pPr>
        <w:pStyle w:val="Heading2"/>
      </w:pPr>
      <w:r>
        <w:t xml:space="preserve">refrain from contacting pet parents </w:t>
      </w:r>
      <w:r w:rsidR="00C76AAF" w:rsidRPr="00C76AAF">
        <w:t xml:space="preserve">outside of the </w:t>
      </w:r>
      <w:r w:rsidR="007C7EB0">
        <w:t>Franchisee’s T</w:t>
      </w:r>
      <w:r w:rsidR="00C76AAF" w:rsidRPr="00C76AAF">
        <w:t>erritory</w:t>
      </w:r>
      <w:r w:rsidR="007C7EB0">
        <w:t>; and</w:t>
      </w:r>
    </w:p>
    <w:p w14:paraId="1EBB3DC8" w14:textId="788D324A" w:rsidR="001C5BE3" w:rsidRDefault="00C76AAF" w:rsidP="008C3B03">
      <w:pPr>
        <w:pStyle w:val="Heading2"/>
      </w:pPr>
      <w:r w:rsidRPr="00C76AAF">
        <w:t xml:space="preserve">provide </w:t>
      </w:r>
      <w:r w:rsidR="008E3105">
        <w:t>the</w:t>
      </w:r>
      <w:r w:rsidR="008E3105" w:rsidRPr="00C76AAF">
        <w:t xml:space="preserve"> </w:t>
      </w:r>
      <w:r w:rsidRPr="00C76AAF">
        <w:t xml:space="preserve">list of all </w:t>
      </w:r>
      <w:r w:rsidR="000303E6">
        <w:t xml:space="preserve">pet parents to which Services were provided </w:t>
      </w:r>
    </w:p>
    <w:p w14:paraId="0BA9DE75" w14:textId="5BCF4534" w:rsidR="001C5BE3" w:rsidRDefault="00C76AAF" w:rsidP="008C3B03">
      <w:pPr>
        <w:pStyle w:val="Heading2"/>
      </w:pPr>
      <w:r>
        <w:t>t</w:t>
      </w:r>
      <w:r w:rsidRPr="00C76AAF">
        <w:t xml:space="preserve">ake commercially reasonable efforts to transition all </w:t>
      </w:r>
      <w:r w:rsidR="001C5BE3">
        <w:t>pet parents</w:t>
      </w:r>
      <w:r w:rsidR="001C5BE3" w:rsidRPr="00C76AAF">
        <w:t xml:space="preserve"> </w:t>
      </w:r>
      <w:r w:rsidRPr="00C76AAF">
        <w:t xml:space="preserve">to the new franchisee. </w:t>
      </w:r>
    </w:p>
    <w:p w14:paraId="1892B6EE" w14:textId="3A23D4DC" w:rsidR="004B727D" w:rsidRDefault="00C76AAF" w:rsidP="001C5BE3">
      <w:pPr>
        <w:pStyle w:val="BodyText"/>
      </w:pPr>
      <w:r w:rsidRPr="00C76AAF">
        <w:t>Time is of the essence when complying with a transition to a new franchisee.</w:t>
      </w:r>
    </w:p>
    <w:p w14:paraId="57A667AB" w14:textId="77777777" w:rsidR="00C76AAF" w:rsidRPr="00904777" w:rsidRDefault="00C76AAF" w:rsidP="00877282">
      <w:pPr>
        <w:pStyle w:val="Heading1"/>
      </w:pPr>
      <w:r w:rsidRPr="00904777">
        <w:t>Consequences of Operating Without Permission</w:t>
      </w:r>
    </w:p>
    <w:p w14:paraId="24CBD5DF" w14:textId="0A84FE34" w:rsidR="00892A7A" w:rsidRDefault="00C76AAF" w:rsidP="00CB4EB8">
      <w:pPr>
        <w:pStyle w:val="BodyText"/>
      </w:pPr>
      <w:r w:rsidRPr="00CB4EB8">
        <w:t xml:space="preserve">Operating outside of </w:t>
      </w:r>
      <w:r w:rsidR="00F10E71">
        <w:t>the designated T</w:t>
      </w:r>
      <w:r w:rsidRPr="00CB4EB8">
        <w:t xml:space="preserve">erritory without </w:t>
      </w:r>
      <w:r w:rsidR="009B64B9" w:rsidRPr="00CB4EB8">
        <w:t xml:space="preserve">Zoomin </w:t>
      </w:r>
      <w:proofErr w:type="spellStart"/>
      <w:r w:rsidR="009B64B9" w:rsidRPr="00CB4EB8">
        <w:t>Groomin’s</w:t>
      </w:r>
      <w:proofErr w:type="spellEnd"/>
      <w:r w:rsidRPr="00CB4EB8">
        <w:t xml:space="preserve"> permission </w:t>
      </w:r>
      <w:r w:rsidR="00442489" w:rsidRPr="00CB4EB8">
        <w:t xml:space="preserve">is a breach of the </w:t>
      </w:r>
      <w:r w:rsidR="00D339B0">
        <w:t>F</w:t>
      </w:r>
      <w:r w:rsidR="00D339B0" w:rsidRPr="00CB4EB8">
        <w:t xml:space="preserve">ranchise </w:t>
      </w:r>
      <w:r w:rsidR="00D339B0">
        <w:t>A</w:t>
      </w:r>
      <w:r w:rsidR="00442489" w:rsidRPr="00CB4EB8">
        <w:t xml:space="preserve">greement. On the first occurrence, </w:t>
      </w:r>
      <w:r w:rsidR="00D339B0">
        <w:t>the Franchisor</w:t>
      </w:r>
      <w:r w:rsidR="00442489" w:rsidRPr="00CB4EB8">
        <w:t xml:space="preserve"> will send a formal notice and an opportunity to cure.  </w:t>
      </w:r>
      <w:r w:rsidR="00D339B0">
        <w:t>If the Franchisee fails</w:t>
      </w:r>
      <w:r w:rsidR="00892A7A" w:rsidRPr="00CB4EB8">
        <w:t xml:space="preserve"> to stop providing </w:t>
      </w:r>
      <w:r w:rsidR="00D339B0">
        <w:t>S</w:t>
      </w:r>
      <w:r w:rsidR="00892A7A" w:rsidRPr="00CB4EB8">
        <w:t xml:space="preserve">ervices </w:t>
      </w:r>
      <w:r w:rsidR="00D339B0">
        <w:t xml:space="preserve">as directed, </w:t>
      </w:r>
      <w:r w:rsidR="00664B73">
        <w:t xml:space="preserve">then further evidence of Services outside of the Territory </w:t>
      </w:r>
      <w:r w:rsidR="00892A7A" w:rsidRPr="00CB4EB8">
        <w:t>will</w:t>
      </w:r>
      <w:r w:rsidR="00442489" w:rsidRPr="00CB4EB8">
        <w:t xml:space="preserve"> </w:t>
      </w:r>
      <w:r w:rsidR="00AF48DE" w:rsidRPr="00CB4EB8">
        <w:t xml:space="preserve">be </w:t>
      </w:r>
      <w:r w:rsidR="00442489" w:rsidRPr="00CB4EB8">
        <w:t>grounds for termination</w:t>
      </w:r>
      <w:r w:rsidR="00664B73">
        <w:t xml:space="preserve"> of the Franchise Agreement</w:t>
      </w:r>
      <w:r w:rsidR="007E35F2">
        <w:t xml:space="preserve">.  The Franchisor reserves the right to pursue </w:t>
      </w:r>
      <w:r w:rsidR="00754DFA">
        <w:t>all</w:t>
      </w:r>
      <w:r w:rsidR="007E35F2">
        <w:t xml:space="preserve"> </w:t>
      </w:r>
      <w:r w:rsidR="00754DFA">
        <w:t xml:space="preserve">available equitable </w:t>
      </w:r>
      <w:r w:rsidR="00E838AA">
        <w:t xml:space="preserve">and </w:t>
      </w:r>
      <w:r w:rsidR="00754DFA">
        <w:t xml:space="preserve">remedies </w:t>
      </w:r>
      <w:r w:rsidR="00E838AA">
        <w:t>under law.</w:t>
      </w:r>
      <w:r w:rsidR="002D00C8">
        <w:t xml:space="preserve"> </w:t>
      </w:r>
      <w:r w:rsidR="00754DFA">
        <w:t xml:space="preserve"> </w:t>
      </w:r>
    </w:p>
    <w:p w14:paraId="77207A42" w14:textId="0AAF6ECA" w:rsidR="000563D6" w:rsidRPr="00CB4EB8" w:rsidRDefault="000563D6" w:rsidP="00D42E11">
      <w:pPr>
        <w:pStyle w:val="Heading1"/>
      </w:pPr>
      <w:r>
        <w:t>Profit Passover</w:t>
      </w:r>
    </w:p>
    <w:p w14:paraId="07149342" w14:textId="361750CE" w:rsidR="00892A7A" w:rsidRPr="00CB4EB8" w:rsidRDefault="00590717" w:rsidP="00CB4EB8">
      <w:pPr>
        <w:pStyle w:val="BodyText"/>
      </w:pPr>
      <w:r>
        <w:t>F</w:t>
      </w:r>
      <w:r w:rsidR="009B64B9" w:rsidRPr="00CB4EB8">
        <w:t>ranchisees who provide</w:t>
      </w:r>
      <w:r>
        <w:t>s</w:t>
      </w:r>
      <w:r w:rsidR="009B64B9" w:rsidRPr="00CB4EB8">
        <w:t xml:space="preserve"> </w:t>
      </w:r>
      <w:r w:rsidR="00EA6633">
        <w:t>S</w:t>
      </w:r>
      <w:r w:rsidR="009B64B9" w:rsidRPr="00CB4EB8">
        <w:t>ervices</w:t>
      </w:r>
      <w:r w:rsidR="00BA0367">
        <w:t xml:space="preserve"> </w:t>
      </w:r>
      <w:r w:rsidR="00EA6633">
        <w:t>in</w:t>
      </w:r>
      <w:r w:rsidR="00EA6633" w:rsidRPr="00CB4EB8">
        <w:t xml:space="preserve"> </w:t>
      </w:r>
      <w:r w:rsidR="009B64B9" w:rsidRPr="00CB4EB8">
        <w:t xml:space="preserve">another </w:t>
      </w:r>
      <w:r w:rsidR="00EA6633">
        <w:t>F</w:t>
      </w:r>
      <w:r w:rsidR="009B64B9" w:rsidRPr="00CB4EB8">
        <w:t>ra</w:t>
      </w:r>
      <w:r w:rsidR="0013040B" w:rsidRPr="00CB4EB8">
        <w:t>nc</w:t>
      </w:r>
      <w:r w:rsidR="009B64B9" w:rsidRPr="00CB4EB8">
        <w:t>hisee</w:t>
      </w:r>
      <w:r w:rsidR="0013040B" w:rsidRPr="00CB4EB8">
        <w:t>’</w:t>
      </w:r>
      <w:r w:rsidR="009B64B9" w:rsidRPr="00CB4EB8">
        <w:t xml:space="preserve">s territory </w:t>
      </w:r>
      <w:r w:rsidR="00EA6633">
        <w:t>will</w:t>
      </w:r>
      <w:r w:rsidR="00EA6633" w:rsidRPr="00CB4EB8">
        <w:t xml:space="preserve"> </w:t>
      </w:r>
      <w:r w:rsidR="009B64B9" w:rsidRPr="00CB4EB8">
        <w:t xml:space="preserve">remit 50% of </w:t>
      </w:r>
      <w:r w:rsidR="00904777" w:rsidRPr="00CB4EB8">
        <w:t>any</w:t>
      </w:r>
      <w:r w:rsidR="009B64B9" w:rsidRPr="00CB4EB8">
        <w:t xml:space="preserve"> grooming fee and 100% of </w:t>
      </w:r>
      <w:r w:rsidR="00904777" w:rsidRPr="00CB4EB8">
        <w:t>any</w:t>
      </w:r>
      <w:r w:rsidR="009B64B9" w:rsidRPr="00CB4EB8">
        <w:t xml:space="preserve"> convenience fee </w:t>
      </w:r>
      <w:r w:rsidR="0013040B" w:rsidRPr="00CB4EB8">
        <w:t>t</w:t>
      </w:r>
      <w:r w:rsidR="009B64B9" w:rsidRPr="00CB4EB8">
        <w:t xml:space="preserve">o </w:t>
      </w:r>
      <w:r w:rsidR="00892A7A" w:rsidRPr="00CB4EB8">
        <w:t xml:space="preserve">the </w:t>
      </w:r>
      <w:r w:rsidR="003520A0">
        <w:t>F</w:t>
      </w:r>
      <w:r w:rsidR="00892A7A" w:rsidRPr="00CB4EB8">
        <w:t xml:space="preserve">ranchisee with rights over the </w:t>
      </w:r>
      <w:r w:rsidR="003520A0">
        <w:t>Territory</w:t>
      </w:r>
      <w:r w:rsidR="003520A0" w:rsidRPr="00CB4EB8">
        <w:t xml:space="preserve"> </w:t>
      </w:r>
      <w:r w:rsidR="00892A7A" w:rsidRPr="00CB4EB8">
        <w:t xml:space="preserve">where the </w:t>
      </w:r>
      <w:r w:rsidR="003520A0">
        <w:t>S</w:t>
      </w:r>
      <w:r w:rsidR="00892A7A" w:rsidRPr="00CB4EB8">
        <w:t xml:space="preserve">ervices were provided. </w:t>
      </w:r>
    </w:p>
    <w:p w14:paraId="2A3776AF" w14:textId="77777777" w:rsidR="00881480" w:rsidRDefault="00881480" w:rsidP="00D42E11">
      <w:pPr>
        <w:pStyle w:val="Heading1"/>
      </w:pPr>
      <w:r>
        <w:t>Indemnity</w:t>
      </w:r>
    </w:p>
    <w:p w14:paraId="731AA18F" w14:textId="06D5950A" w:rsidR="009B64B9" w:rsidRDefault="00677EDA" w:rsidP="001E2131">
      <w:pPr>
        <w:pStyle w:val="BodyText"/>
      </w:pPr>
      <w:r>
        <w:t>Each F</w:t>
      </w:r>
      <w:r w:rsidR="0013040B" w:rsidRPr="00CB4EB8">
        <w:t xml:space="preserve">ranchise </w:t>
      </w:r>
      <w:r>
        <w:t>A</w:t>
      </w:r>
      <w:r w:rsidR="0013040B" w:rsidRPr="00CB4EB8">
        <w:t xml:space="preserve">greements </w:t>
      </w:r>
      <w:r w:rsidR="002E7117">
        <w:t xml:space="preserve">requires the Franchisee </w:t>
      </w:r>
      <w:r w:rsidR="0013040B" w:rsidRPr="00CB4EB8">
        <w:t xml:space="preserve">to indemnify, defend, and hold </w:t>
      </w:r>
      <w:r w:rsidR="002E7117">
        <w:t>the Franchisor</w:t>
      </w:r>
      <w:r w:rsidR="0013040B" w:rsidRPr="00CB4EB8">
        <w:t xml:space="preserve"> harmless for any </w:t>
      </w:r>
      <w:r w:rsidR="002E7117">
        <w:t xml:space="preserve">Claims for Damages </w:t>
      </w:r>
      <w:r w:rsidR="002772E0">
        <w:t xml:space="preserve">related to the Franchisee’s </w:t>
      </w:r>
      <w:r w:rsidR="002443D7">
        <w:t>activities and breach</w:t>
      </w:r>
      <w:r w:rsidR="0013040B" w:rsidRPr="00CB4EB8">
        <w:t>.</w:t>
      </w:r>
      <w:r w:rsidR="00AE46BA" w:rsidRPr="00CB4EB8">
        <w:t xml:space="preserve"> </w:t>
      </w:r>
      <w:r w:rsidR="005A19B3" w:rsidRPr="00CB4EB8">
        <w:t xml:space="preserve">This means that </w:t>
      </w:r>
      <w:r w:rsidR="002443D7">
        <w:t xml:space="preserve">the Franchisor </w:t>
      </w:r>
      <w:r w:rsidR="005A19B3" w:rsidRPr="00CB4EB8">
        <w:t xml:space="preserve">will demand payment </w:t>
      </w:r>
      <w:r w:rsidR="007F44D6">
        <w:t>for</w:t>
      </w:r>
      <w:r w:rsidR="00342A8B" w:rsidRPr="00CB4EB8">
        <w:t xml:space="preserve"> intrusion into another </w:t>
      </w:r>
      <w:r w:rsidR="007F44D6">
        <w:t>F</w:t>
      </w:r>
      <w:r w:rsidR="00342A8B" w:rsidRPr="00CB4EB8">
        <w:t xml:space="preserve">ranchisee’s exclusive </w:t>
      </w:r>
      <w:proofErr w:type="gramStart"/>
      <w:r w:rsidR="00342A8B" w:rsidRPr="00CB4EB8">
        <w:t>territory</w:t>
      </w:r>
      <w:r w:rsidR="007F44D6">
        <w:t xml:space="preserve">, </w:t>
      </w:r>
      <w:r w:rsidR="00342A8B" w:rsidRPr="00CB4EB8">
        <w:t xml:space="preserve"> </w:t>
      </w:r>
      <w:r w:rsidR="008A5FDF">
        <w:t>if</w:t>
      </w:r>
      <w:proofErr w:type="gramEnd"/>
      <w:r w:rsidR="008A5FDF">
        <w:t xml:space="preserve"> a Claim is made</w:t>
      </w:r>
      <w:r w:rsidR="00342A8B" w:rsidRPr="00CB4EB8">
        <w:t xml:space="preserve">.  </w:t>
      </w:r>
    </w:p>
    <w:p w14:paraId="5AA46FA6" w14:textId="77777777" w:rsidR="003D3376" w:rsidRDefault="003D3376" w:rsidP="001E2131">
      <w:pPr>
        <w:pStyle w:val="BodyText"/>
      </w:pPr>
    </w:p>
    <w:p w14:paraId="7352FA18" w14:textId="77777777" w:rsidR="00904777" w:rsidRDefault="00904777">
      <w:pPr>
        <w:rPr>
          <w:rFonts w:ascii="Calibri" w:hAnsi="Calibri" w:cs="Calibri"/>
        </w:rPr>
        <w:sectPr w:rsidR="00904777" w:rsidSect="00D42E11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FF68443" w14:textId="0FFB7C9D" w:rsidR="009B64B9" w:rsidRPr="00904777" w:rsidRDefault="004E24AA" w:rsidP="00904777">
      <w:pPr>
        <w:jc w:val="center"/>
        <w:rPr>
          <w:rFonts w:ascii="Calibri" w:hAnsi="Calibri" w:cs="Calibri"/>
          <w:b/>
          <w:bCs/>
          <w:color w:val="0281E2"/>
        </w:rPr>
      </w:pPr>
      <w:r w:rsidRPr="00904777">
        <w:rPr>
          <w:rFonts w:ascii="Calibri" w:hAnsi="Calibri" w:cs="Calibri"/>
          <w:b/>
          <w:bCs/>
          <w:color w:val="0281E2"/>
        </w:rPr>
        <w:lastRenderedPageBreak/>
        <w:t>REQUEST</w:t>
      </w:r>
      <w:r w:rsidR="00AE3016" w:rsidRPr="00904777">
        <w:rPr>
          <w:rFonts w:ascii="Calibri" w:hAnsi="Calibri" w:cs="Calibri"/>
          <w:b/>
          <w:bCs/>
          <w:color w:val="0281E2"/>
        </w:rPr>
        <w:t xml:space="preserve"> </w:t>
      </w:r>
      <w:r w:rsidR="00904777">
        <w:rPr>
          <w:rFonts w:ascii="Calibri" w:hAnsi="Calibri" w:cs="Calibri"/>
          <w:b/>
          <w:bCs/>
          <w:color w:val="0281E2"/>
        </w:rPr>
        <w:t xml:space="preserve">AND AGREEMENT </w:t>
      </w:r>
      <w:r w:rsidR="009B64B9" w:rsidRPr="00904777">
        <w:rPr>
          <w:rFonts w:ascii="Calibri" w:hAnsi="Calibri" w:cs="Calibri"/>
          <w:b/>
          <w:bCs/>
          <w:color w:val="0281E2"/>
        </w:rPr>
        <w:t>TO PROVIDE SERVICES OUTSIDE OF THE TERRITORY</w:t>
      </w:r>
    </w:p>
    <w:p w14:paraId="02AACB8B" w14:textId="77777777" w:rsidR="009B64B9" w:rsidRDefault="009B64B9" w:rsidP="001E5573">
      <w:pPr>
        <w:rPr>
          <w:rFonts w:ascii="Calibri" w:hAnsi="Calibri" w:cs="Calibri"/>
          <w:color w:val="0281E2"/>
        </w:rPr>
      </w:pPr>
    </w:p>
    <w:p w14:paraId="13154AA5" w14:textId="3BD8CAF4" w:rsidR="009B64B9" w:rsidRPr="004E24AA" w:rsidRDefault="00AE3016" w:rsidP="00D42E11">
      <w:pPr>
        <w:pStyle w:val="BodyText"/>
      </w:pPr>
      <w:r w:rsidRPr="004E24AA">
        <w:t xml:space="preserve">I, </w:t>
      </w:r>
      <w:r w:rsidRPr="004E24AA">
        <w:rPr>
          <w:u w:val="single"/>
        </w:rPr>
        <w:tab/>
      </w:r>
      <w:r w:rsidRPr="004E24AA">
        <w:rPr>
          <w:u w:val="single"/>
        </w:rPr>
        <w:tab/>
      </w:r>
      <w:r w:rsidRPr="004E24AA">
        <w:rPr>
          <w:u w:val="single"/>
        </w:rPr>
        <w:tab/>
      </w:r>
      <w:r w:rsidRPr="004E24AA">
        <w:rPr>
          <w:u w:val="single"/>
        </w:rPr>
        <w:tab/>
      </w:r>
      <w:r w:rsidRPr="004E24AA">
        <w:rPr>
          <w:u w:val="single"/>
        </w:rPr>
        <w:tab/>
      </w:r>
      <w:r w:rsidR="004E24AA" w:rsidRPr="004E24AA">
        <w:t xml:space="preserve"> (</w:t>
      </w:r>
      <w:r w:rsidR="004E24AA">
        <w:t>“I” or “</w:t>
      </w:r>
      <w:r w:rsidR="004E24AA" w:rsidRPr="004E24AA">
        <w:t xml:space="preserve">Franchisee”) </w:t>
      </w:r>
      <w:r w:rsidR="004E24AA">
        <w:t>request</w:t>
      </w:r>
      <w:r w:rsidR="004E24AA" w:rsidRPr="004E24AA">
        <w:t xml:space="preserve"> </w:t>
      </w:r>
      <w:r w:rsidR="004E24AA">
        <w:t xml:space="preserve">written </w:t>
      </w:r>
      <w:r w:rsidR="004E24AA" w:rsidRPr="004E24AA">
        <w:t xml:space="preserve">permission to offer mobile pet grooming services or related products </w:t>
      </w:r>
      <w:r w:rsidR="002C59CB">
        <w:t xml:space="preserve">(collectively “Services”) </w:t>
      </w:r>
      <w:r w:rsidR="004E24AA" w:rsidRPr="004E24AA">
        <w:t xml:space="preserve">outside of </w:t>
      </w:r>
      <w:r w:rsidR="004E24AA">
        <w:t xml:space="preserve">the geographic boundaries of my </w:t>
      </w:r>
      <w:r w:rsidR="004E24AA" w:rsidRPr="004E24AA">
        <w:t>territory in the following zip codes:</w:t>
      </w:r>
    </w:p>
    <w:p w14:paraId="247EB8C7" w14:textId="4F4ECEE5" w:rsidR="004E24AA" w:rsidRDefault="004E24AA" w:rsidP="00904777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>(the “Limited Extended Territory”)</w:t>
      </w:r>
    </w:p>
    <w:p w14:paraId="67A0C290" w14:textId="72710798" w:rsidR="004E24AA" w:rsidRDefault="004E24AA" w:rsidP="00D42E11">
      <w:pPr>
        <w:pStyle w:val="BodyText"/>
      </w:pPr>
      <w:r>
        <w:t xml:space="preserve">By submitting this request, I represent and warrant </w:t>
      </w:r>
      <w:r w:rsidR="00904777">
        <w:t xml:space="preserve">to Zoomin Groomin USA LLC d/b/a Zoomin Groomin </w:t>
      </w:r>
      <w:r>
        <w:t>that, if permission is granted, I will operate my Zoomin Groomin franchised business in the Limited Extended Territory pursuant to the terms and conditions of my franchise agreement</w:t>
      </w:r>
      <w:r w:rsidR="00486F15">
        <w:t xml:space="preserve">, the Operations Manual, </w:t>
      </w:r>
      <w:r>
        <w:t xml:space="preserve">and Zoomin </w:t>
      </w:r>
      <w:proofErr w:type="spellStart"/>
      <w:r>
        <w:t>Groomin’s</w:t>
      </w:r>
      <w:proofErr w:type="spellEnd"/>
      <w:r>
        <w:t xml:space="preserve"> Policy on Franchisees Providing Services Outside Their Territories</w:t>
      </w:r>
      <w:r w:rsidR="00486F15">
        <w:t xml:space="preserve"> as</w:t>
      </w:r>
      <w:r>
        <w:t xml:space="preserve"> issued June 7, 2024. </w:t>
      </w:r>
      <w:r w:rsidR="00904777">
        <w:t xml:space="preserve">I will follow all terms, conditions, rules and procedures for providing services and remitting royalties to Zoomin Groomin.  </w:t>
      </w:r>
    </w:p>
    <w:p w14:paraId="0224878C" w14:textId="2D9CF1DD" w:rsidR="00486F15" w:rsidRDefault="00486F15" w:rsidP="00D42E11">
      <w:pPr>
        <w:pStyle w:val="BodyText"/>
      </w:pPr>
      <w:r>
        <w:t xml:space="preserve">Furthermore, I understand and acknowledge that any permission is limited in nature, freely revocable for any reason or no reason, and the </w:t>
      </w:r>
      <w:r w:rsidRPr="004B727D">
        <w:t xml:space="preserve">only way </w:t>
      </w:r>
      <w:r>
        <w:t xml:space="preserve">I can </w:t>
      </w:r>
      <w:r w:rsidRPr="004B727D">
        <w:t xml:space="preserve">gain protection over </w:t>
      </w:r>
      <w:r>
        <w:t xml:space="preserve">the Limited Extended Territory is to purchase franchise rights in the Limited Extended Territory by disclosure of the then-current franchise disclosure document, execution of the then-current franchise agreement, and payment of the then-current franchise fee.  </w:t>
      </w:r>
    </w:p>
    <w:p w14:paraId="5138CD06" w14:textId="0B9457D0" w:rsidR="00981BC4" w:rsidRDefault="00981BC4" w:rsidP="00D42E11">
      <w:pPr>
        <w:pStyle w:val="BodyText"/>
      </w:pPr>
      <w:r>
        <w:t>Franchisee</w:t>
      </w:r>
      <w:r w:rsidR="00486F15">
        <w:t xml:space="preserve"> represent</w:t>
      </w:r>
      <w:r>
        <w:t xml:space="preserve">s </w:t>
      </w:r>
      <w:r w:rsidR="00486F15">
        <w:t>and warrant</w:t>
      </w:r>
      <w:r>
        <w:t>s</w:t>
      </w:r>
      <w:r w:rsidR="00486F15">
        <w:t xml:space="preserve"> that, if permission is granted, I will</w:t>
      </w:r>
      <w:r w:rsidR="00C45C04">
        <w:t>:</w:t>
      </w:r>
      <w:r w:rsidR="0092240A">
        <w:t xml:space="preserve"> </w:t>
      </w:r>
      <w:r w:rsidR="00C45C04">
        <w:t xml:space="preserve">(1) </w:t>
      </w:r>
      <w:r w:rsidR="00486F15">
        <w:t xml:space="preserve">stop providing </w:t>
      </w:r>
      <w:r w:rsidR="00212B8D">
        <w:t>Services</w:t>
      </w:r>
      <w:r w:rsidR="00486F15">
        <w:t xml:space="preserve"> in the Limited Extended Territory immediately upon notice</w:t>
      </w:r>
      <w:r w:rsidR="0092240A">
        <w:t xml:space="preserve">, </w:t>
      </w:r>
      <w:r w:rsidR="00C45C04">
        <w:t xml:space="preserve">(2) </w:t>
      </w:r>
      <w:r w:rsidR="0092240A">
        <w:t xml:space="preserve">provide Zoomin Groomin with a full and complete list of </w:t>
      </w:r>
      <w:r w:rsidR="00D42E11">
        <w:t xml:space="preserve">all </w:t>
      </w:r>
      <w:r w:rsidR="0092240A">
        <w:t xml:space="preserve">customers </w:t>
      </w:r>
      <w:r w:rsidR="00A45FF8">
        <w:t xml:space="preserve">to </w:t>
      </w:r>
      <w:r w:rsidR="0092240A">
        <w:t>who</w:t>
      </w:r>
      <w:r w:rsidR="00A45FF8">
        <w:t>m</w:t>
      </w:r>
      <w:r w:rsidR="0092240A">
        <w:t xml:space="preserve"> </w:t>
      </w:r>
      <w:r w:rsidR="00A45FF8">
        <w:t>Services were provided</w:t>
      </w:r>
      <w:r w:rsidR="0092240A">
        <w:t xml:space="preserve"> in the Limited Extended Territory, and </w:t>
      </w:r>
      <w:r w:rsidR="00A45FF8">
        <w:t>(3)</w:t>
      </w:r>
      <w:r w:rsidR="0092240A">
        <w:t xml:space="preserve"> take all commercially reasonable efforts to transition all such customers to the new franchisee who purchased rights in the Limited Extended Territory. </w:t>
      </w:r>
    </w:p>
    <w:p w14:paraId="04C94DEC" w14:textId="63E01BE7" w:rsidR="007A2B96" w:rsidRDefault="000F7B9C" w:rsidP="00D42E11">
      <w:pPr>
        <w:pStyle w:val="BodyText"/>
      </w:pPr>
      <w:r>
        <w:t>Franchisee represents and warrants that, if permission is granted, I will not: (a)</w:t>
      </w:r>
      <w:r w:rsidR="0092240A">
        <w:t xml:space="preserve"> discourage a customer from engaging the new franchisee, </w:t>
      </w:r>
      <w:r>
        <w:t xml:space="preserve">(b) </w:t>
      </w:r>
      <w:r w:rsidR="0092240A">
        <w:t>disparage Zoomin Groomin or the new franchisee, or</w:t>
      </w:r>
      <w:r w:rsidR="007A2B96">
        <w:t xml:space="preserve"> (c)</w:t>
      </w:r>
      <w:r w:rsidR="0092240A">
        <w:t xml:space="preserve"> otherwise engage in any conduct that is reasonably likely to harm Zoomin Groomin or the new franchisee.</w:t>
      </w:r>
      <w:r w:rsidR="00486F15">
        <w:t xml:space="preserve">  </w:t>
      </w:r>
    </w:p>
    <w:p w14:paraId="11DD7AF7" w14:textId="21C62FFD" w:rsidR="00486F15" w:rsidRPr="0092240A" w:rsidRDefault="00486F15" w:rsidP="00D42E11">
      <w:pPr>
        <w:pStyle w:val="BodyText"/>
      </w:pPr>
      <w:r>
        <w:t xml:space="preserve">Should </w:t>
      </w:r>
      <w:r w:rsidR="00C15531">
        <w:t>Franchisee deliver Services in</w:t>
      </w:r>
      <w:r>
        <w:t xml:space="preserve"> another franchisee’s territory, then </w:t>
      </w:r>
      <w:r w:rsidR="00E408E2">
        <w:t xml:space="preserve">Franchisee will </w:t>
      </w:r>
      <w:r w:rsidR="00D42E11">
        <w:t xml:space="preserve">also </w:t>
      </w:r>
      <w:r w:rsidR="00E408E2">
        <w:t xml:space="preserve">pay such other franchisee </w:t>
      </w:r>
      <w:r w:rsidR="009C1B52">
        <w:t xml:space="preserve">a profit Passover of </w:t>
      </w:r>
      <w:r>
        <w:t xml:space="preserve">50% of </w:t>
      </w:r>
      <w:r w:rsidR="000E5DD5">
        <w:t>any</w:t>
      </w:r>
      <w:r>
        <w:t xml:space="preserve"> grooming fee</w:t>
      </w:r>
      <w:r w:rsidR="00D42E11">
        <w:t>(s) and</w:t>
      </w:r>
      <w:r>
        <w:t xml:space="preserve"> 100% of any convenience </w:t>
      </w:r>
      <w:r w:rsidR="00D42E11">
        <w:t>fee(s).</w:t>
      </w:r>
      <w:r w:rsidR="00D23163">
        <w:t xml:space="preserve"> </w:t>
      </w:r>
      <w:r w:rsidR="00DA45DF">
        <w:t xml:space="preserve">Franchisee </w:t>
      </w:r>
      <w:r w:rsidR="00D42E11">
        <w:t>authorizes Zoomin</w:t>
      </w:r>
      <w:r>
        <w:t xml:space="preserve"> Groomin to </w:t>
      </w:r>
      <w:r w:rsidR="00E94585">
        <w:t xml:space="preserve">collect and </w:t>
      </w:r>
      <w:r>
        <w:t xml:space="preserve">remit </w:t>
      </w:r>
      <w:r w:rsidR="003F6F20">
        <w:t xml:space="preserve">such profit </w:t>
      </w:r>
      <w:proofErr w:type="spellStart"/>
      <w:r w:rsidR="00D42E11">
        <w:t>passover</w:t>
      </w:r>
      <w:proofErr w:type="spellEnd"/>
      <w:r w:rsidR="00D42E11">
        <w:t>.</w:t>
      </w:r>
    </w:p>
    <w:p w14:paraId="4C172E50" w14:textId="77777777" w:rsidR="00904777" w:rsidRPr="00D42E11" w:rsidRDefault="00904777" w:rsidP="00D42E11">
      <w:pPr>
        <w:pStyle w:val="BodyText"/>
        <w:rPr>
          <w:b/>
          <w:bCs/>
        </w:rPr>
      </w:pPr>
      <w:r w:rsidRPr="00D42E11">
        <w:rPr>
          <w:b/>
          <w:bCs/>
        </w:rPr>
        <w:t>Requested</w:t>
      </w:r>
      <w:r w:rsidR="00486F15" w:rsidRPr="00D42E11">
        <w:rPr>
          <w:b/>
          <w:bCs/>
        </w:rPr>
        <w:t xml:space="preserve"> by:</w:t>
      </w:r>
    </w:p>
    <w:p w14:paraId="0C102AF1" w14:textId="77777777" w:rsidR="00904777" w:rsidRDefault="00904777" w:rsidP="001E5573"/>
    <w:p w14:paraId="436C502E" w14:textId="0D3AAC00" w:rsidR="00486F15" w:rsidRDefault="00904777" w:rsidP="001E5573"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>
        <w:br/>
        <w:t xml:space="preserve"> Franchisee Name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Signor Name/Title</w:t>
      </w:r>
      <w:r>
        <w:tab/>
      </w:r>
      <w:r>
        <w:tab/>
      </w:r>
      <w:r>
        <w:tab/>
        <w:t>Date</w:t>
      </w:r>
      <w:r>
        <w:tab/>
      </w:r>
    </w:p>
    <w:p w14:paraId="094A8157" w14:textId="77777777" w:rsidR="00904777" w:rsidRDefault="00904777" w:rsidP="001E5573"/>
    <w:p w14:paraId="7BC4079B" w14:textId="1400BECF" w:rsidR="00486F15" w:rsidRDefault="00904777" w:rsidP="001E5573">
      <w:r w:rsidRPr="00904777">
        <w:rPr>
          <w:b/>
          <w:bCs/>
        </w:rPr>
        <w:t>Response</w:t>
      </w:r>
      <w:r>
        <w:t>:</w:t>
      </w:r>
    </w:p>
    <w:p w14:paraId="1E2D89AE" w14:textId="1B24357A" w:rsidR="00486F15" w:rsidRDefault="00486F15" w:rsidP="001E5573">
      <w:r>
        <w:rPr>
          <w:u w:val="single"/>
        </w:rPr>
        <w:t xml:space="preserve">Permission </w:t>
      </w:r>
      <w:r w:rsidR="00904777">
        <w:rPr>
          <w:u w:val="single"/>
        </w:rPr>
        <w:t xml:space="preserve">to operate in the Limited Extended Territory </w:t>
      </w:r>
      <w:r>
        <w:rPr>
          <w:u w:val="single"/>
        </w:rPr>
        <w:t>is:</w:t>
      </w:r>
      <w:r w:rsidRPr="00486F15">
        <w:t xml:space="preserve">    </w:t>
      </w:r>
      <w:r>
        <w:t>Granted</w:t>
      </w:r>
      <w:r>
        <w:tab/>
      </w:r>
      <w:r w:rsidRPr="00D42E11">
        <w:rPr>
          <w:u w:val="single"/>
        </w:rPr>
        <w:tab/>
      </w:r>
      <w:r w:rsidR="00D42E11">
        <w:rPr>
          <w:u w:val="single"/>
        </w:rPr>
        <w:t xml:space="preserve">    </w:t>
      </w:r>
      <w:r>
        <w:t xml:space="preserve">Rejected </w:t>
      </w:r>
      <w:r w:rsidRPr="00486F15">
        <w:t xml:space="preserve"> </w:t>
      </w:r>
      <w:r>
        <w:t xml:space="preserve"> </w:t>
      </w:r>
      <w:r w:rsidR="00D42E11">
        <w:tab/>
      </w:r>
      <w:r w:rsidR="00D42E11" w:rsidRPr="00D42E11">
        <w:rPr>
          <w:u w:val="single"/>
        </w:rPr>
        <w:tab/>
      </w:r>
    </w:p>
    <w:p w14:paraId="5CE10EDC" w14:textId="77777777" w:rsidR="00904777" w:rsidRDefault="00904777" w:rsidP="001E5573"/>
    <w:p w14:paraId="7E814589" w14:textId="7845A4FE" w:rsidR="00904777" w:rsidRDefault="00904777" w:rsidP="001E5573">
      <w:r>
        <w:t xml:space="preserve">If granted, Zoomin Groomin relies upon the representations and warranties, and other good and valuable consideration, in granting its permission.  </w:t>
      </w:r>
    </w:p>
    <w:p w14:paraId="64F91325" w14:textId="77777777" w:rsidR="00904777" w:rsidRDefault="00904777" w:rsidP="001E5573"/>
    <w:p w14:paraId="4D8E7922" w14:textId="1E74B645" w:rsidR="00904777" w:rsidRDefault="00904777" w:rsidP="001E5573">
      <w:r>
        <w:t>Zoomin Groomin:</w:t>
      </w:r>
    </w:p>
    <w:p w14:paraId="633ACD35" w14:textId="77777777" w:rsidR="00E87FF5" w:rsidRDefault="00E87FF5" w:rsidP="001E5573"/>
    <w:p w14:paraId="75B154BA" w14:textId="1D6404A1" w:rsidR="00904777" w:rsidRPr="0092240A" w:rsidRDefault="00904777" w:rsidP="001E5573"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04777">
        <w:rPr>
          <w:u w:val="single"/>
        </w:rPr>
        <w:tab/>
      </w:r>
      <w:r w:rsidRPr="00904777">
        <w:rPr>
          <w:u w:val="single"/>
        </w:rPr>
        <w:tab/>
      </w:r>
      <w:r>
        <w:br/>
        <w:t>Signature</w:t>
      </w:r>
      <w:r>
        <w:tab/>
      </w:r>
      <w:r>
        <w:tab/>
      </w:r>
      <w:r>
        <w:tab/>
        <w:t>Signor Name/Title</w:t>
      </w:r>
      <w:r>
        <w:tab/>
      </w:r>
      <w:r>
        <w:tab/>
      </w:r>
      <w:r>
        <w:tab/>
      </w:r>
      <w:r>
        <w:tab/>
        <w:t>Date</w:t>
      </w:r>
      <w:r>
        <w:tab/>
      </w:r>
    </w:p>
    <w:sectPr w:rsidR="00904777" w:rsidRPr="0092240A" w:rsidSect="00D42E11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5E62" w14:textId="77777777" w:rsidR="007B46F0" w:rsidRDefault="007B46F0" w:rsidP="00BA0367">
      <w:r>
        <w:separator/>
      </w:r>
    </w:p>
  </w:endnote>
  <w:endnote w:type="continuationSeparator" w:id="0">
    <w:p w14:paraId="32823BD1" w14:textId="77777777" w:rsidR="007B46F0" w:rsidRDefault="007B46F0" w:rsidP="00BA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C242" w14:textId="3EEDF0D9" w:rsidR="00BA0367" w:rsidRPr="00D42E11" w:rsidRDefault="00BA0367" w:rsidP="00D42E11">
    <w:pPr>
      <w:pStyle w:val="Footer"/>
      <w:tabs>
        <w:tab w:val="clear" w:pos="9360"/>
        <w:tab w:val="right" w:pos="10800"/>
      </w:tabs>
      <w:rPr>
        <w:i/>
        <w:iCs/>
        <w:sz w:val="20"/>
        <w:szCs w:val="20"/>
      </w:rPr>
    </w:pPr>
    <w:r w:rsidRPr="00D42E11">
      <w:rPr>
        <w:i/>
        <w:iCs/>
        <w:sz w:val="20"/>
        <w:szCs w:val="20"/>
      </w:rPr>
      <w:t>Rev:</w:t>
    </w:r>
    <w:r w:rsidRPr="00D42E11">
      <w:rPr>
        <w:i/>
        <w:iCs/>
        <w:sz w:val="20"/>
        <w:szCs w:val="20"/>
      </w:rPr>
      <w:fldChar w:fldCharType="begin"/>
    </w:r>
    <w:r w:rsidRPr="00D42E11">
      <w:rPr>
        <w:i/>
        <w:iCs/>
        <w:sz w:val="20"/>
        <w:szCs w:val="20"/>
      </w:rPr>
      <w:instrText xml:space="preserve"> SAVEDATE \@ "yyyy-MM-dd " \* MERGEFORMAT </w:instrText>
    </w:r>
    <w:r w:rsidRPr="00D42E11">
      <w:rPr>
        <w:i/>
        <w:iCs/>
        <w:sz w:val="20"/>
        <w:szCs w:val="20"/>
      </w:rPr>
      <w:fldChar w:fldCharType="separate"/>
    </w:r>
    <w:r w:rsidR="004A5D87">
      <w:rPr>
        <w:i/>
        <w:iCs/>
        <w:noProof/>
        <w:sz w:val="20"/>
        <w:szCs w:val="20"/>
      </w:rPr>
      <w:t xml:space="preserve">2024-06-07 </w:t>
    </w:r>
    <w:r w:rsidRPr="00D42E11">
      <w:rPr>
        <w:i/>
        <w:iCs/>
        <w:sz w:val="20"/>
        <w:szCs w:val="20"/>
      </w:rPr>
      <w:fldChar w:fldCharType="end"/>
    </w:r>
    <w:r w:rsidRPr="00D42E11">
      <w:rPr>
        <w:i/>
        <w:iCs/>
        <w:sz w:val="20"/>
        <w:szCs w:val="20"/>
      </w:rPr>
      <w:tab/>
    </w:r>
    <w:r w:rsidRPr="00D42E11">
      <w:rPr>
        <w:i/>
        <w:iCs/>
        <w:sz w:val="20"/>
        <w:szCs w:val="20"/>
      </w:rPr>
      <w:tab/>
    </w:r>
    <w:r w:rsidRPr="00D42E11">
      <w:rPr>
        <w:i/>
        <w:iCs/>
        <w:sz w:val="20"/>
        <w:szCs w:val="20"/>
      </w:rPr>
      <w:fldChar w:fldCharType="begin"/>
    </w:r>
    <w:r w:rsidRPr="00D42E11">
      <w:rPr>
        <w:i/>
        <w:iCs/>
        <w:sz w:val="20"/>
        <w:szCs w:val="20"/>
      </w:rPr>
      <w:instrText xml:space="preserve"> FILENAME \* Lower \* MERGEFORMAT </w:instrText>
    </w:r>
    <w:r w:rsidRPr="00D42E11">
      <w:rPr>
        <w:i/>
        <w:iCs/>
        <w:sz w:val="20"/>
        <w:szCs w:val="20"/>
      </w:rPr>
      <w:fldChar w:fldCharType="separate"/>
    </w:r>
    <w:r w:rsidRPr="00D42E11">
      <w:rPr>
        <w:i/>
        <w:iCs/>
        <w:noProof/>
        <w:sz w:val="20"/>
        <w:szCs w:val="20"/>
      </w:rPr>
      <w:t>service policy - v02.docx</w:t>
    </w:r>
    <w:r w:rsidRPr="00D42E11">
      <w:rPr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CE55" w14:textId="408365D6" w:rsidR="00EA6D71" w:rsidRPr="00D42E11" w:rsidRDefault="00EA6D71" w:rsidP="00D42E11">
    <w:pPr>
      <w:pStyle w:val="Footer"/>
      <w:tabs>
        <w:tab w:val="clear" w:pos="9360"/>
        <w:tab w:val="right" w:pos="10800"/>
      </w:tabs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02D" w14:textId="77777777" w:rsidR="007B46F0" w:rsidRDefault="007B46F0" w:rsidP="00BA0367">
      <w:r>
        <w:separator/>
      </w:r>
    </w:p>
  </w:footnote>
  <w:footnote w:type="continuationSeparator" w:id="0">
    <w:p w14:paraId="0A5037DC" w14:textId="77777777" w:rsidR="007B46F0" w:rsidRDefault="007B46F0" w:rsidP="00BA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49CB" w14:textId="035BAD66" w:rsidR="00BA0367" w:rsidRPr="00BA0367" w:rsidRDefault="00BA0367" w:rsidP="00D42E11">
    <w:pPr>
      <w:pStyle w:val="Header"/>
      <w:tabs>
        <w:tab w:val="clear" w:pos="9360"/>
        <w:tab w:val="right" w:pos="10800"/>
      </w:tabs>
    </w:pPr>
    <w:fldSimple w:instr=" DOCPROPERTY &quot;Title&quot;  \* MERGEFORMAT ">
      <w:r>
        <w:t>Policy</w:t>
      </w:r>
    </w:fldSimple>
    <w:r>
      <w:tab/>
    </w:r>
    <w:r>
      <w:tab/>
      <w:t xml:space="preserve">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6BE"/>
    <w:multiLevelType w:val="hybridMultilevel"/>
    <w:tmpl w:val="80A83618"/>
    <w:lvl w:ilvl="0" w:tplc="6A48C0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4249"/>
    <w:multiLevelType w:val="multilevel"/>
    <w:tmpl w:val="3A14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159E2"/>
    <w:multiLevelType w:val="hybridMultilevel"/>
    <w:tmpl w:val="14ECEF44"/>
    <w:lvl w:ilvl="0" w:tplc="CAE0679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A96"/>
    <w:multiLevelType w:val="hybridMultilevel"/>
    <w:tmpl w:val="3168DEB4"/>
    <w:lvl w:ilvl="0" w:tplc="DFC2ACA8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E5FD6"/>
    <w:multiLevelType w:val="multilevel"/>
    <w:tmpl w:val="898E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9D536F"/>
    <w:multiLevelType w:val="multilevel"/>
    <w:tmpl w:val="2D06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2136BF8"/>
    <w:multiLevelType w:val="hybridMultilevel"/>
    <w:tmpl w:val="6ED0C52A"/>
    <w:lvl w:ilvl="0" w:tplc="5C967476">
      <w:start w:val="1"/>
      <w:numFmt w:val="upperLetter"/>
      <w:lvlText w:val="%1."/>
      <w:lvlJc w:val="left"/>
      <w:pPr>
        <w:ind w:left="210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D2124"/>
    <w:multiLevelType w:val="hybridMultilevel"/>
    <w:tmpl w:val="B85C30E4"/>
    <w:lvl w:ilvl="0" w:tplc="9C0E3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93F56"/>
    <w:multiLevelType w:val="multilevel"/>
    <w:tmpl w:val="9E78047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52170471">
    <w:abstractNumId w:val="2"/>
  </w:num>
  <w:num w:numId="2" w16cid:durableId="1982344641">
    <w:abstractNumId w:val="1"/>
  </w:num>
  <w:num w:numId="3" w16cid:durableId="1232229437">
    <w:abstractNumId w:val="3"/>
  </w:num>
  <w:num w:numId="4" w16cid:durableId="1116372186">
    <w:abstractNumId w:val="3"/>
  </w:num>
  <w:num w:numId="5" w16cid:durableId="1179543148">
    <w:abstractNumId w:val="4"/>
  </w:num>
  <w:num w:numId="6" w16cid:durableId="1895385867">
    <w:abstractNumId w:val="6"/>
  </w:num>
  <w:num w:numId="7" w16cid:durableId="1752309105">
    <w:abstractNumId w:val="0"/>
  </w:num>
  <w:num w:numId="8" w16cid:durableId="1757826371">
    <w:abstractNumId w:val="7"/>
  </w:num>
  <w:num w:numId="9" w16cid:durableId="63261024">
    <w:abstractNumId w:val="5"/>
  </w:num>
  <w:num w:numId="10" w16cid:durableId="756706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73"/>
    <w:rsid w:val="000004FC"/>
    <w:rsid w:val="00005875"/>
    <w:rsid w:val="0001225E"/>
    <w:rsid w:val="000303E6"/>
    <w:rsid w:val="00035D9D"/>
    <w:rsid w:val="000441AA"/>
    <w:rsid w:val="000563D6"/>
    <w:rsid w:val="0005711F"/>
    <w:rsid w:val="000647D7"/>
    <w:rsid w:val="00091DE4"/>
    <w:rsid w:val="000E2DEA"/>
    <w:rsid w:val="000E5DD5"/>
    <w:rsid w:val="000F7B9C"/>
    <w:rsid w:val="001207C3"/>
    <w:rsid w:val="0013040B"/>
    <w:rsid w:val="001562BB"/>
    <w:rsid w:val="0019542A"/>
    <w:rsid w:val="001C4321"/>
    <w:rsid w:val="001C5BE3"/>
    <w:rsid w:val="001D0F00"/>
    <w:rsid w:val="001E2131"/>
    <w:rsid w:val="001E5573"/>
    <w:rsid w:val="002056E1"/>
    <w:rsid w:val="00212B8D"/>
    <w:rsid w:val="002443D7"/>
    <w:rsid w:val="0024730D"/>
    <w:rsid w:val="0025633E"/>
    <w:rsid w:val="00275C18"/>
    <w:rsid w:val="002772E0"/>
    <w:rsid w:val="002C2283"/>
    <w:rsid w:val="002C59CB"/>
    <w:rsid w:val="002D00C8"/>
    <w:rsid w:val="002E7117"/>
    <w:rsid w:val="00342A8B"/>
    <w:rsid w:val="003520A0"/>
    <w:rsid w:val="00352C9E"/>
    <w:rsid w:val="00353EA0"/>
    <w:rsid w:val="003D3376"/>
    <w:rsid w:val="003F6F20"/>
    <w:rsid w:val="00442489"/>
    <w:rsid w:val="004763F9"/>
    <w:rsid w:val="00486F15"/>
    <w:rsid w:val="004A57EB"/>
    <w:rsid w:val="004A5D87"/>
    <w:rsid w:val="004B69E9"/>
    <w:rsid w:val="004B727D"/>
    <w:rsid w:val="004E24AA"/>
    <w:rsid w:val="00527DBB"/>
    <w:rsid w:val="00561CA1"/>
    <w:rsid w:val="00590717"/>
    <w:rsid w:val="005935BC"/>
    <w:rsid w:val="00596BB2"/>
    <w:rsid w:val="00597140"/>
    <w:rsid w:val="005A19B3"/>
    <w:rsid w:val="005B405C"/>
    <w:rsid w:val="005C0650"/>
    <w:rsid w:val="005C0E34"/>
    <w:rsid w:val="005D263E"/>
    <w:rsid w:val="00640FA9"/>
    <w:rsid w:val="00664B73"/>
    <w:rsid w:val="0067152A"/>
    <w:rsid w:val="00673326"/>
    <w:rsid w:val="006766EF"/>
    <w:rsid w:val="00677D75"/>
    <w:rsid w:val="00677EDA"/>
    <w:rsid w:val="00691962"/>
    <w:rsid w:val="006B52AE"/>
    <w:rsid w:val="006C7B6C"/>
    <w:rsid w:val="006F24BB"/>
    <w:rsid w:val="00746D8E"/>
    <w:rsid w:val="00754DFA"/>
    <w:rsid w:val="007713A1"/>
    <w:rsid w:val="007936DE"/>
    <w:rsid w:val="007A2B96"/>
    <w:rsid w:val="007A4A12"/>
    <w:rsid w:val="007B46F0"/>
    <w:rsid w:val="007C7EB0"/>
    <w:rsid w:val="007D22AE"/>
    <w:rsid w:val="007E35F2"/>
    <w:rsid w:val="007F44D6"/>
    <w:rsid w:val="008327DF"/>
    <w:rsid w:val="00852B90"/>
    <w:rsid w:val="00877282"/>
    <w:rsid w:val="00881480"/>
    <w:rsid w:val="00892A7A"/>
    <w:rsid w:val="008A5FDF"/>
    <w:rsid w:val="008A696F"/>
    <w:rsid w:val="008B26DB"/>
    <w:rsid w:val="008B28B4"/>
    <w:rsid w:val="008C3B03"/>
    <w:rsid w:val="008E3105"/>
    <w:rsid w:val="00903EEA"/>
    <w:rsid w:val="00904777"/>
    <w:rsid w:val="00906D4A"/>
    <w:rsid w:val="0092240A"/>
    <w:rsid w:val="00934AFE"/>
    <w:rsid w:val="009555A4"/>
    <w:rsid w:val="00981BC4"/>
    <w:rsid w:val="009B3AFC"/>
    <w:rsid w:val="009B64B9"/>
    <w:rsid w:val="009C1B52"/>
    <w:rsid w:val="009C4F96"/>
    <w:rsid w:val="009E7865"/>
    <w:rsid w:val="00A07FB5"/>
    <w:rsid w:val="00A1140F"/>
    <w:rsid w:val="00A45FF8"/>
    <w:rsid w:val="00A74CEA"/>
    <w:rsid w:val="00AA7CDD"/>
    <w:rsid w:val="00AB3F4F"/>
    <w:rsid w:val="00AB52CA"/>
    <w:rsid w:val="00AE3016"/>
    <w:rsid w:val="00AE46BA"/>
    <w:rsid w:val="00AE5BA7"/>
    <w:rsid w:val="00AF48DE"/>
    <w:rsid w:val="00B14A79"/>
    <w:rsid w:val="00B543EE"/>
    <w:rsid w:val="00BA0367"/>
    <w:rsid w:val="00BC0FF7"/>
    <w:rsid w:val="00C15531"/>
    <w:rsid w:val="00C45C04"/>
    <w:rsid w:val="00C76AAF"/>
    <w:rsid w:val="00C87FCF"/>
    <w:rsid w:val="00C917F3"/>
    <w:rsid w:val="00C93A7F"/>
    <w:rsid w:val="00CA6D6A"/>
    <w:rsid w:val="00CB4EB8"/>
    <w:rsid w:val="00CB6EEF"/>
    <w:rsid w:val="00CF3C00"/>
    <w:rsid w:val="00CF7EE9"/>
    <w:rsid w:val="00D059C8"/>
    <w:rsid w:val="00D13309"/>
    <w:rsid w:val="00D23163"/>
    <w:rsid w:val="00D25FB8"/>
    <w:rsid w:val="00D339B0"/>
    <w:rsid w:val="00D37948"/>
    <w:rsid w:val="00D42E11"/>
    <w:rsid w:val="00D45BFF"/>
    <w:rsid w:val="00DA45DF"/>
    <w:rsid w:val="00DA531C"/>
    <w:rsid w:val="00DB276F"/>
    <w:rsid w:val="00DC387A"/>
    <w:rsid w:val="00DC7168"/>
    <w:rsid w:val="00DC7F44"/>
    <w:rsid w:val="00DD3BDF"/>
    <w:rsid w:val="00DE1E6A"/>
    <w:rsid w:val="00E04946"/>
    <w:rsid w:val="00E273FF"/>
    <w:rsid w:val="00E408E2"/>
    <w:rsid w:val="00E838AA"/>
    <w:rsid w:val="00E87FF5"/>
    <w:rsid w:val="00E929E3"/>
    <w:rsid w:val="00E94585"/>
    <w:rsid w:val="00E96FD8"/>
    <w:rsid w:val="00EA6633"/>
    <w:rsid w:val="00EA6D71"/>
    <w:rsid w:val="00EC6A84"/>
    <w:rsid w:val="00F10E71"/>
    <w:rsid w:val="00F17DFB"/>
    <w:rsid w:val="00F31F8E"/>
    <w:rsid w:val="00F45203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F6BD"/>
  <w15:chartTrackingRefBased/>
  <w15:docId w15:val="{D83EF173-F8EE-344A-8D69-6635C6E2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CB4EB8"/>
    <w:pPr>
      <w:numPr>
        <w:numId w:val="10"/>
      </w:numPr>
      <w:spacing w:before="240"/>
      <w:ind w:left="360"/>
      <w:outlineLvl w:val="0"/>
    </w:pPr>
    <w:rPr>
      <w:rFonts w:ascii="Calibri" w:hAnsi="Calibri" w:cs="Calibri"/>
      <w:color w:val="0281E2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F17DFB"/>
    <w:pPr>
      <w:numPr>
        <w:ilvl w:val="1"/>
      </w:numPr>
      <w:spacing w:before="40"/>
      <w:outlineLvl w:val="1"/>
    </w:pPr>
    <w:rPr>
      <w:rFonts w:asciiTheme="minorHAnsi" w:eastAsiaTheme="majorEastAsia" w:hAnsiTheme="minorHAnsi" w:cstheme="majorBidi"/>
      <w:color w:val="000000" w:themeColor="text1"/>
      <w:sz w:val="2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573"/>
    <w:pPr>
      <w:keepNext/>
      <w:keepLines/>
      <w:numPr>
        <w:ilvl w:val="2"/>
        <w:numId w:val="10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573"/>
    <w:pPr>
      <w:keepNext/>
      <w:keepLines/>
      <w:numPr>
        <w:ilvl w:val="3"/>
        <w:numId w:val="10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5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5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5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B8"/>
    <w:rPr>
      <w:rFonts w:ascii="Calibri" w:hAnsi="Calibri" w:cs="Calibri"/>
      <w:color w:val="0281E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DFB"/>
    <w:rPr>
      <w:rFonts w:eastAsiaTheme="majorEastAsia" w:cstheme="majorBidi"/>
      <w:color w:val="000000" w:themeColor="text1"/>
      <w:sz w:val="21"/>
      <w:szCs w:val="26"/>
    </w:rPr>
  </w:style>
  <w:style w:type="paragraph" w:styleId="ListParagraph">
    <w:name w:val="List Paragraph"/>
    <w:basedOn w:val="Normal"/>
    <w:uiPriority w:val="34"/>
    <w:qFormat/>
    <w:rsid w:val="009555A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E5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5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E5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57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link w:val="BodyText2Char"/>
    <w:qFormat/>
    <w:rsid w:val="001207C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-720"/>
      </w:tabs>
    </w:pPr>
    <w:rPr>
      <w:rFonts w:ascii="Times New Roman" w:eastAsia="Arial Unicode MS" w:hAnsi="Times New Roman" w:cs="Arial Unicode MS"/>
      <w:u w:color="000000"/>
      <w:bdr w:val="nil"/>
      <w14:cntxtAlts/>
    </w:rPr>
  </w:style>
  <w:style w:type="character" w:customStyle="1" w:styleId="BodyText2Char">
    <w:name w:val="Body Text 2 Char"/>
    <w:basedOn w:val="DefaultParagraphFont"/>
    <w:link w:val="BodyText2"/>
    <w:rsid w:val="001207C3"/>
    <w:rPr>
      <w:rFonts w:ascii="Times New Roman" w:eastAsia="Arial Unicode MS" w:hAnsi="Times New Roman" w:cs="Arial Unicode MS"/>
      <w:u w:color="000000"/>
      <w:bdr w:val="nil"/>
      <w14:cntxtAlts/>
    </w:rPr>
  </w:style>
  <w:style w:type="table" w:styleId="TableGrid">
    <w:name w:val="Table Grid"/>
    <w:basedOn w:val="TableNormal"/>
    <w:uiPriority w:val="39"/>
    <w:rsid w:val="0090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321"/>
  </w:style>
  <w:style w:type="paragraph" w:styleId="BodyText">
    <w:name w:val="Body Text"/>
    <w:link w:val="BodyTextChar"/>
    <w:uiPriority w:val="99"/>
    <w:unhideWhenUsed/>
    <w:rsid w:val="00BA0367"/>
    <w:pPr>
      <w:spacing w:after="24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A0367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A0367"/>
    <w:pPr>
      <w:tabs>
        <w:tab w:val="center" w:pos="4680"/>
        <w:tab w:val="right" w:pos="9360"/>
      </w:tabs>
    </w:pPr>
    <w:rPr>
      <w:rFonts w:ascii="Calibri" w:hAnsi="Calibri" w:cs="Calibri"/>
      <w:i/>
      <w:sz w:val="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A0367"/>
    <w:rPr>
      <w:rFonts w:ascii="Calibri" w:hAnsi="Calibri" w:cs="Calibri"/>
      <w:i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A0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3a825-972c-4312-9fa8-bbd98f81cc2d">
      <Terms xmlns="http://schemas.microsoft.com/office/infopath/2007/PartnerControls"/>
    </lcf76f155ced4ddcb4097134ff3c332f>
    <TaxCatchAll xmlns="4d3164db-cbf4-465e-9741-343cbe77f3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2EEDA37A93B46B33FFDC03C952450" ma:contentTypeVersion="18" ma:contentTypeDescription="Create a new document." ma:contentTypeScope="" ma:versionID="2d0e171b98eef8b0a19d77ff993b2e0e">
  <xsd:schema xmlns:xsd="http://www.w3.org/2001/XMLSchema" xmlns:xs="http://www.w3.org/2001/XMLSchema" xmlns:p="http://schemas.microsoft.com/office/2006/metadata/properties" xmlns:ns2="6ac3a825-972c-4312-9fa8-bbd98f81cc2d" xmlns:ns3="4d3164db-cbf4-465e-9741-343cbe77f324" targetNamespace="http://schemas.microsoft.com/office/2006/metadata/properties" ma:root="true" ma:fieldsID="a9a0c5a10ad33773e2768e7ae7611f61" ns2:_="" ns3:_="">
    <xsd:import namespace="6ac3a825-972c-4312-9fa8-bbd98f81cc2d"/>
    <xsd:import namespace="4d3164db-cbf4-465e-9741-343cbe77f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a825-972c-4312-9fa8-bbd98f81c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a2d3fe-32ea-4761-9e75-dcdc575c6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64db-cbf4-465e-9741-343cbe77f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b95a18-f995-4623-8aa7-05dd65f3ef6e}" ma:internalName="TaxCatchAll" ma:showField="CatchAllData" ma:web="4d3164db-cbf4-465e-9741-343cbe77f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2AE7C-7622-4CDE-ABCC-6BE2A5531EE9}">
  <ds:schemaRefs>
    <ds:schemaRef ds:uri="http://schemas.microsoft.com/office/2006/metadata/properties"/>
    <ds:schemaRef ds:uri="http://schemas.microsoft.com/office/infopath/2007/PartnerControls"/>
    <ds:schemaRef ds:uri="6ac3a825-972c-4312-9fa8-bbd98f81cc2d"/>
    <ds:schemaRef ds:uri="4d3164db-cbf4-465e-9741-343cbe77f324"/>
  </ds:schemaRefs>
</ds:datastoreItem>
</file>

<file path=customXml/itemProps2.xml><?xml version="1.0" encoding="utf-8"?>
<ds:datastoreItem xmlns:ds="http://schemas.openxmlformats.org/officeDocument/2006/customXml" ds:itemID="{CCDD9AD9-EE19-4A39-BA1A-4FC2292D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3a825-972c-4312-9fa8-bbd98f81cc2d"/>
    <ds:schemaRef ds:uri="4d3164db-cbf4-465e-9741-343cbe77f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84437-A61C-4968-ADE1-786407D6C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>Service Outside Territory</dc:subject>
  <dc:creator>Derek Colvin</dc:creator>
  <cp:keywords/>
  <dc:description/>
  <cp:lastModifiedBy>Derek Colvin</cp:lastModifiedBy>
  <cp:revision>3</cp:revision>
  <dcterms:created xsi:type="dcterms:W3CDTF">2024-06-14T14:31:00Z</dcterms:created>
  <dcterms:modified xsi:type="dcterms:W3CDTF">2024-06-14T15:01:00Z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0x0101000A12EEDA37A93B46B33FFDC03C952450</vt:lpwstr>
  </property>
</Properties>
</file>