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019300" cy="1065032"/>
            <wp:effectExtent b="0" l="0" r="0" t="0"/>
            <wp:docPr descr="Placeholder image" id="1" name="image1.png"/>
            <a:graphic>
              <a:graphicData uri="http://schemas.openxmlformats.org/drawingml/2006/picture">
                <pic:pic>
                  <pic:nvPicPr>
                    <pic:cNvPr descr="Placeholder 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65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="240" w:lineRule="auto"/>
        <w:ind w:left="720" w:firstLine="0"/>
        <w:jc w:val="center"/>
        <w:rPr>
          <w:rFonts w:ascii="Quicksand" w:cs="Quicksand" w:eastAsia="Quicksand" w:hAnsi="Quicksand"/>
          <w:b w:val="1"/>
          <w:sz w:val="40"/>
          <w:szCs w:val="40"/>
        </w:rPr>
      </w:pPr>
      <w:r w:rsidDel="00000000" w:rsidR="00000000" w:rsidRPr="00000000">
        <w:rPr>
          <w:rFonts w:ascii="Quicksand" w:cs="Quicksand" w:eastAsia="Quicksand" w:hAnsi="Quicksand"/>
          <w:b w:val="1"/>
          <w:sz w:val="40"/>
          <w:szCs w:val="40"/>
          <w:rtl w:val="0"/>
        </w:rPr>
        <w:t xml:space="preserve">Groomer Interview Questions</w:t>
      </w:r>
    </w:p>
    <w:p w:rsidR="00000000" w:rsidDel="00000000" w:rsidP="00000000" w:rsidRDefault="00000000" w:rsidRPr="00000000" w14:paraId="00000003">
      <w:pPr>
        <w:spacing w:before="200" w:line="240" w:lineRule="auto"/>
        <w:ind w:left="720" w:firstLine="0"/>
        <w:jc w:val="center"/>
        <w:rPr>
          <w:rFonts w:ascii="Quicksand" w:cs="Quicksand" w:eastAsia="Quicksand" w:hAnsi="Quicksan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="240" w:lineRule="auto"/>
        <w:ind w:left="720" w:firstLine="0"/>
        <w:rPr>
          <w:rFonts w:ascii="Quicksand" w:cs="Quicksand" w:eastAsia="Quicksand" w:hAnsi="Quicksand"/>
          <w:b w:val="1"/>
          <w:sz w:val="24"/>
          <w:szCs w:val="24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u w:val="single"/>
          <w:rtl w:val="0"/>
        </w:rPr>
        <w:t xml:space="preserve">Background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How long have you been grooming?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Are you familiar with all standard breed cuts?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What are your specific grooming strengths?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What areas in grooming would you like to improve?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Do you have any certifications?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What is your favorite breed / least favorite to groom?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Weight restrictions?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Why are you interested in mobile grooming? </w:t>
      </w:r>
    </w:p>
    <w:p w:rsidR="00000000" w:rsidDel="00000000" w:rsidP="00000000" w:rsidRDefault="00000000" w:rsidRPr="00000000" w14:paraId="0000000D">
      <w:pPr>
        <w:spacing w:before="200" w:line="240" w:lineRule="auto"/>
        <w:ind w:left="720" w:firstLine="0"/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u w:val="single"/>
          <w:rtl w:val="0"/>
        </w:rPr>
        <w:t xml:space="preserve">Good Driving Record?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0" w:line="240" w:lineRule="auto"/>
        <w:ind w:left="720" w:firstLine="0"/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u w:val="single"/>
          <w:rtl w:val="0"/>
        </w:rPr>
        <w:t xml:space="preserve">Tell them about ZG</w:t>
      </w: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Van (state of the art fully outfitted salon &gt; electric table that lowers to ground &gt; fully stocked supplies)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Hours of operation and shift expectations (10 hours a day)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Pay (50% grooming fee, does not include mobile fee)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before="200" w:line="240" w:lineRule="auto"/>
        <w:ind w:left="1440" w:hanging="36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Start date</w:t>
      </w:r>
    </w:p>
    <w:p w:rsidR="00000000" w:rsidDel="00000000" w:rsidP="00000000" w:rsidRDefault="00000000" w:rsidRPr="00000000" w14:paraId="00000013">
      <w:pPr>
        <w:spacing w:before="200"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ab/>
      </w: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u w:val="single"/>
          <w:rtl w:val="0"/>
        </w:rPr>
        <w:t xml:space="preserve">Ideal days to work</w:t>
      </w: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?</w:t>
        <w:br w:type="textWrapping"/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u w:val="single"/>
          <w:rtl w:val="0"/>
        </w:rPr>
        <w:t xml:space="preserve">Questions</w:t>
      </w: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